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187" w14:textId="77777777" w:rsidR="00013112" w:rsidRPr="003F0F0A" w:rsidRDefault="00013112" w:rsidP="003F0F0A">
      <w:pPr>
        <w:spacing w:after="120" w:line="276" w:lineRule="auto"/>
        <w:jc w:val="center"/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</w:pPr>
      <w:r w:rsidRPr="003F0F0A">
        <w:rPr>
          <w:rFonts w:asciiTheme="majorHAnsi" w:eastAsiaTheme="minorHAnsi" w:hAnsiTheme="majorHAnsi" w:cstheme="minorBidi"/>
          <w:b/>
          <w:bCs/>
          <w:color w:val="346FFD" w:themeColor="accent3"/>
          <w:sz w:val="22"/>
          <w:szCs w:val="22"/>
          <w:lang w:val="en-GB" w:eastAsia="en-US"/>
        </w:rPr>
        <w:t>EU-CONEXUS ENABLES Post-Doctoral Research Programme 2025–2026</w:t>
      </w:r>
    </w:p>
    <w:p w14:paraId="35F76965" w14:textId="77777777" w:rsidR="00013112" w:rsidRPr="003F0F0A" w:rsidRDefault="00013112" w:rsidP="003F0F0A">
      <w:pPr>
        <w:spacing w:after="120" w:line="276" w:lineRule="auto"/>
        <w:rPr>
          <w:rFonts w:asciiTheme="majorHAnsi" w:hAnsiTheme="majorHAnsi"/>
          <w:b/>
          <w:bCs/>
          <w:sz w:val="22"/>
          <w:szCs w:val="22"/>
          <w:lang w:val="en-GB"/>
        </w:rPr>
      </w:pPr>
    </w:p>
    <w:p w14:paraId="6B108DF1" w14:textId="675C9DEF" w:rsidR="00AB098A" w:rsidRPr="003F0F0A" w:rsidRDefault="00A76399" w:rsidP="003F0F0A">
      <w:pPr>
        <w:spacing w:after="120" w:line="276" w:lineRule="auto"/>
        <w:jc w:val="center"/>
        <w:rPr>
          <w:rFonts w:asciiTheme="majorHAnsi" w:hAnsiTheme="majorHAnsi"/>
          <w:b/>
          <w:bCs/>
          <w:sz w:val="22"/>
          <w:szCs w:val="22"/>
          <w:lang w:val="en-GB"/>
        </w:rPr>
      </w:pPr>
      <w:r w:rsidRPr="003F0F0A">
        <w:rPr>
          <w:rFonts w:asciiTheme="majorHAnsi" w:hAnsiTheme="majorHAnsi"/>
          <w:b/>
          <w:bCs/>
          <w:sz w:val="22"/>
          <w:szCs w:val="22"/>
          <w:lang w:val="en-GB"/>
        </w:rPr>
        <w:t>Non-widening Institution Confirmation of Collaboration</w:t>
      </w:r>
    </w:p>
    <w:p w14:paraId="583D7682" w14:textId="77777777" w:rsidR="00A76399" w:rsidRPr="003F0F0A" w:rsidRDefault="00A76399" w:rsidP="003F0F0A">
      <w:pPr>
        <w:spacing w:after="120" w:line="276" w:lineRule="auto"/>
        <w:rPr>
          <w:rFonts w:asciiTheme="majorHAnsi" w:hAnsiTheme="majorHAnsi"/>
          <w:b/>
          <w:bCs/>
          <w:sz w:val="22"/>
          <w:szCs w:val="22"/>
          <w:lang w:val="en-GB"/>
        </w:rPr>
      </w:pPr>
    </w:p>
    <w:p w14:paraId="0526B142" w14:textId="2DD1B65F" w:rsidR="00281983" w:rsidRPr="003F0F0A" w:rsidRDefault="00281983" w:rsidP="003F0F0A">
      <w:pPr>
        <w:spacing w:after="120" w:line="276" w:lineRule="auto"/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</w:pPr>
      <w:r w:rsidRPr="003F0F0A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>To: EU-CONEXUS ENABLES Coordination Team</w:t>
      </w:r>
    </w:p>
    <w:p w14:paraId="3FCD74E2" w14:textId="76A933A8" w:rsidR="00FD4C5F" w:rsidRPr="003F0F0A" w:rsidRDefault="00281983" w:rsidP="003F0F0A">
      <w:pPr>
        <w:spacing w:after="120" w:line="276" w:lineRule="auto"/>
        <w:rPr>
          <w:rFonts w:asciiTheme="majorHAnsi" w:hAnsiTheme="majorHAnsi"/>
          <w:sz w:val="22"/>
          <w:szCs w:val="22"/>
          <w:lang w:val="en-GB"/>
        </w:rPr>
      </w:pPr>
      <w:r w:rsidRPr="003F0F0A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 xml:space="preserve">Subject: </w:t>
      </w:r>
      <w:r w:rsidR="00CD7CC7" w:rsidRPr="003F0F0A">
        <w:rPr>
          <w:rFonts w:asciiTheme="majorHAnsi" w:hAnsiTheme="majorHAnsi" w:cs="Open Sans"/>
          <w:color w:val="011117" w:themeColor="text1"/>
          <w:sz w:val="22"/>
          <w:szCs w:val="22"/>
          <w:lang w:val="en-GB"/>
        </w:rPr>
        <w:t>Confirmation of Collaboration for Post-Doctoral Research Application – EU-CONEXUS ENABLES Programme 2025–2026</w:t>
      </w:r>
    </w:p>
    <w:p w14:paraId="1406124F" w14:textId="77777777" w:rsidR="003F0F0A" w:rsidRDefault="003F0F0A" w:rsidP="003F0F0A">
      <w:pPr>
        <w:widowControl/>
        <w:suppressAutoHyphens w:val="0"/>
        <w:spacing w:after="120" w:line="276" w:lineRule="auto"/>
        <w:jc w:val="both"/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</w:p>
    <w:p w14:paraId="07AF75A1" w14:textId="165D4AAA" w:rsidR="00281983" w:rsidRPr="003F0F0A" w:rsidRDefault="003F0F0A" w:rsidP="003F0F0A">
      <w:pPr>
        <w:widowControl/>
        <w:suppressAutoHyphens w:val="0"/>
        <w:spacing w:after="120" w:line="276" w:lineRule="auto"/>
        <w:jc w:val="both"/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 xml:space="preserve">We hereby confirm that </w:t>
      </w:r>
      <w:r w:rsidRPr="003F0F0A">
        <w:rPr>
          <w:rFonts w:asciiTheme="majorHAnsi" w:eastAsia="Aptos" w:hAnsiTheme="majorHAnsi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>[Non-widening University Name]</w:t>
      </w:r>
      <w:r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 xml:space="preserve"> agrees to collaborate with </w:t>
      </w:r>
      <w:r w:rsidRPr="003F0F0A">
        <w:rPr>
          <w:rFonts w:asciiTheme="majorHAnsi" w:eastAsia="Aptos" w:hAnsiTheme="majorHAnsi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>[Candidate Name]</w:t>
      </w:r>
      <w:r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 xml:space="preserve"> from </w:t>
      </w:r>
      <w:r w:rsidRPr="003F0F0A">
        <w:rPr>
          <w:rFonts w:asciiTheme="majorHAnsi" w:eastAsia="Aptos" w:hAnsiTheme="majorHAnsi" w:cs="Times New Roman"/>
          <w:b/>
          <w:bCs/>
          <w:kern w:val="2"/>
          <w:sz w:val="22"/>
          <w:szCs w:val="22"/>
          <w:lang w:val="en-GB" w:eastAsia="en-US" w:bidi="ar-SA"/>
          <w14:ligatures w14:val="standardContextual"/>
        </w:rPr>
        <w:t>[Widening University]</w:t>
      </w:r>
      <w:r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 xml:space="preserve"> within the framework of the EU-CONEXUS ENABLES Post-Doctoral Research Programme 2025–2026</w:t>
      </w:r>
      <w:r w:rsidR="00281983"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>.</w:t>
      </w:r>
    </w:p>
    <w:p w14:paraId="177DECDC" w14:textId="77777777" w:rsidR="007D48EA" w:rsidRDefault="003F0F0A" w:rsidP="007D48EA">
      <w:pPr>
        <w:tabs>
          <w:tab w:val="left" w:pos="2610"/>
        </w:tabs>
        <w:spacing w:after="120"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3F0F0A">
        <w:rPr>
          <w:rFonts w:asciiTheme="majorHAnsi" w:hAnsiTheme="majorHAnsi"/>
          <w:sz w:val="22"/>
          <w:szCs w:val="22"/>
          <w:lang w:val="en-GB"/>
        </w:rPr>
        <w:t xml:space="preserve">The </w:t>
      </w:r>
      <w:r w:rsidRPr="007D48EA">
        <w:rPr>
          <w:rFonts w:asciiTheme="majorHAnsi" w:hAnsiTheme="majorHAnsi"/>
          <w:sz w:val="22"/>
          <w:szCs w:val="22"/>
          <w:lang w:val="en-GB"/>
        </w:rPr>
        <w:t>collaboration will include joint research activities, co-supervision, and shared use of research facilities throughout the entire duration of the project, as described in the submitted proposal.</w:t>
      </w:r>
    </w:p>
    <w:p w14:paraId="5678F3D4" w14:textId="3A8BBAB3" w:rsidR="003F0F0A" w:rsidRPr="003F0F0A" w:rsidRDefault="003F0F0A" w:rsidP="007D48EA">
      <w:pPr>
        <w:tabs>
          <w:tab w:val="left" w:pos="2610"/>
        </w:tabs>
        <w:spacing w:after="120" w:line="276" w:lineRule="auto"/>
        <w:jc w:val="both"/>
        <w:rPr>
          <w:rFonts w:asciiTheme="majorHAnsi" w:hAnsiTheme="majorHAnsi"/>
          <w:sz w:val="22"/>
          <w:szCs w:val="22"/>
          <w:lang w:val="en-GB"/>
        </w:rPr>
        <w:sectPr w:rsidR="003F0F0A" w:rsidRPr="003F0F0A" w:rsidSect="00080307">
          <w:headerReference w:type="default" r:id="rId8"/>
          <w:footerReference w:type="default" r:id="rId9"/>
          <w:footerReference w:type="first" r:id="rId10"/>
          <w:pgSz w:w="11906" w:h="16838"/>
          <w:pgMar w:top="1440" w:right="1440" w:bottom="1440" w:left="1440" w:header="567" w:footer="567" w:gutter="0"/>
          <w:cols w:space="720"/>
          <w:formProt w:val="0"/>
          <w:docGrid w:linePitch="272"/>
        </w:sectPr>
      </w:pPr>
      <w:r w:rsidRPr="007D48EA">
        <w:rPr>
          <w:rFonts w:asciiTheme="majorHAnsi" w:hAnsiTheme="majorHAnsi"/>
          <w:sz w:val="22"/>
          <w:szCs w:val="22"/>
          <w:lang w:val="en-GB"/>
        </w:rPr>
        <w:t xml:space="preserve">In addition, </w:t>
      </w:r>
      <w:r w:rsidRPr="007D48EA">
        <w:rPr>
          <w:rFonts w:asciiTheme="majorHAnsi" w:hAnsiTheme="majorHAnsi"/>
          <w:b/>
          <w:bCs/>
          <w:sz w:val="22"/>
          <w:szCs w:val="22"/>
          <w:lang w:val="en-GB"/>
        </w:rPr>
        <w:t>[Non-widening University Name]</w:t>
      </w:r>
      <w:r w:rsidRPr="007D48EA">
        <w:rPr>
          <w:rFonts w:asciiTheme="majorHAnsi" w:hAnsiTheme="majorHAnsi"/>
          <w:sz w:val="22"/>
          <w:szCs w:val="22"/>
          <w:lang w:val="en-GB"/>
        </w:rPr>
        <w:t xml:space="preserve"> will receive the researcher for a research stay of </w:t>
      </w:r>
      <w:r w:rsidR="007D48EA">
        <w:rPr>
          <w:rFonts w:asciiTheme="majorHAnsi" w:hAnsiTheme="majorHAnsi"/>
          <w:sz w:val="22"/>
          <w:szCs w:val="22"/>
          <w:lang w:val="en-GB"/>
        </w:rPr>
        <w:t xml:space="preserve">minimum </w:t>
      </w:r>
      <w:r w:rsidRPr="007D48EA">
        <w:rPr>
          <w:rFonts w:asciiTheme="majorHAnsi" w:hAnsiTheme="majorHAnsi"/>
          <w:sz w:val="22"/>
          <w:szCs w:val="22"/>
          <w:lang w:val="en-GB"/>
        </w:rPr>
        <w:t>three months (which may be consecutive or split), providing access to relevant infrastructures, resources, and academic support</w:t>
      </w:r>
      <w:r w:rsidRPr="003F0F0A">
        <w:rPr>
          <w:rFonts w:asciiTheme="majorHAnsi" w:hAnsiTheme="majorHAnsi"/>
          <w:sz w:val="22"/>
          <w:szCs w:val="22"/>
          <w:lang w:val="en-GB"/>
        </w:rPr>
        <w:t>.</w:t>
      </w:r>
    </w:p>
    <w:p w14:paraId="792EE4F4" w14:textId="77777777" w:rsidR="00754DBD" w:rsidRPr="003F0F0A" w:rsidRDefault="00754DBD" w:rsidP="003F0F0A">
      <w:pPr>
        <w:tabs>
          <w:tab w:val="left" w:pos="2610"/>
        </w:tabs>
        <w:spacing w:after="120" w:line="276" w:lineRule="auto"/>
        <w:rPr>
          <w:rFonts w:asciiTheme="majorHAnsi" w:hAnsiTheme="majorHAnsi"/>
          <w:sz w:val="22"/>
          <w:szCs w:val="22"/>
          <w:lang w:val="en-GB"/>
        </w:rPr>
        <w:sectPr w:rsidR="00754DBD" w:rsidRPr="003F0F0A" w:rsidSect="00754DBD">
          <w:type w:val="continuous"/>
          <w:pgSz w:w="11906" w:h="16838"/>
          <w:pgMar w:top="1440" w:right="1440" w:bottom="1440" w:left="1440" w:header="567" w:footer="567" w:gutter="0"/>
          <w:cols w:num="2" w:space="720"/>
          <w:formProt w:val="0"/>
          <w:docGrid w:linePitch="272"/>
        </w:sectPr>
      </w:pPr>
    </w:p>
    <w:p w14:paraId="122E69E5" w14:textId="00CD516B" w:rsidR="00EA20D8" w:rsidRPr="003F0F0A" w:rsidRDefault="00EA20D8" w:rsidP="003F0F0A">
      <w:pPr>
        <w:tabs>
          <w:tab w:val="left" w:pos="2610"/>
        </w:tabs>
        <w:spacing w:after="120" w:line="276" w:lineRule="auto"/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3F0F0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>We confirm that:</w:t>
      </w:r>
    </w:p>
    <w:p w14:paraId="5E2BFE80" w14:textId="77777777" w:rsidR="003F0F0A" w:rsidRPr="007D48EA" w:rsidRDefault="003F0F0A" w:rsidP="007D48EA">
      <w:pPr>
        <w:pStyle w:val="ListParagraph"/>
        <w:numPr>
          <w:ilvl w:val="0"/>
          <w:numId w:val="27"/>
        </w:numPr>
        <w:tabs>
          <w:tab w:val="left" w:pos="2610"/>
        </w:tabs>
        <w:spacing w:after="120" w:line="276" w:lineRule="auto"/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</w:pPr>
      <w:r w:rsidRPr="007D48E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>The researcher will have access to the necessary research facilities, workspace, and mentorship.</w:t>
      </w:r>
    </w:p>
    <w:p w14:paraId="0CB595EF" w14:textId="27448B84" w:rsidR="00754DBD" w:rsidRPr="007D48EA" w:rsidRDefault="003F0F0A" w:rsidP="007D48EA">
      <w:pPr>
        <w:pStyle w:val="ListParagraph"/>
        <w:numPr>
          <w:ilvl w:val="0"/>
          <w:numId w:val="27"/>
        </w:numPr>
        <w:tabs>
          <w:tab w:val="left" w:pos="2610"/>
        </w:tabs>
        <w:spacing w:after="120" w:line="276" w:lineRule="auto"/>
        <w:rPr>
          <w:rFonts w:asciiTheme="majorHAnsi" w:hAnsiTheme="majorHAnsi"/>
          <w:sz w:val="22"/>
          <w:szCs w:val="22"/>
          <w:lang w:val="en-GB"/>
        </w:rPr>
      </w:pPr>
      <w:r w:rsidRPr="007D48EA">
        <w:rPr>
          <w:rFonts w:asciiTheme="majorHAnsi" w:eastAsia="Aptos" w:hAnsiTheme="majorHAnsi" w:cs="Times New Roman"/>
          <w:kern w:val="2"/>
          <w:sz w:val="22"/>
          <w:szCs w:val="22"/>
          <w:lang w:val="en-GB" w:eastAsia="en-US" w:bidi="ar-SA"/>
          <w14:ligatures w14:val="standardContextual"/>
        </w:rPr>
        <w:t>The institution commits to active participation in the implementation, monitoring, and dissemination of the one-year collaborative research project.</w:t>
      </w:r>
    </w:p>
    <w:p w14:paraId="2D45B3B0" w14:textId="0408DAC9" w:rsidR="00754DBD" w:rsidRPr="003F0F0A" w:rsidRDefault="003273ED" w:rsidP="003F0F0A">
      <w:pPr>
        <w:tabs>
          <w:tab w:val="left" w:pos="2610"/>
        </w:tabs>
        <w:spacing w:after="120" w:line="276" w:lineRule="auto"/>
        <w:rPr>
          <w:rFonts w:asciiTheme="majorHAnsi" w:hAnsiTheme="majorHAnsi"/>
          <w:sz w:val="22"/>
          <w:szCs w:val="22"/>
          <w:lang w:val="en-GB"/>
        </w:rPr>
      </w:pPr>
      <w:r w:rsidRPr="003F0F0A">
        <w:rPr>
          <w:rFonts w:asciiTheme="majorHAnsi" w:hAnsiTheme="majorHAnsi"/>
          <w:sz w:val="22"/>
          <w:szCs w:val="22"/>
          <w:lang w:val="en-GB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8"/>
        <w:gridCol w:w="5898"/>
      </w:tblGrid>
      <w:tr w:rsidR="00926F6F" w:rsidRPr="003F0F0A" w14:paraId="3B8152B1" w14:textId="77777777" w:rsidTr="00204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F6A8FBD" w14:textId="23B296D4" w:rsidR="00926F6F" w:rsidRPr="003F0F0A" w:rsidRDefault="00BF7D5A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BF7D5A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Non-</w:t>
            </w:r>
            <w:proofErr w:type="spellStart"/>
            <w:r w:rsidRPr="00BF7D5A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widening</w:t>
            </w:r>
            <w:proofErr w:type="spellEnd"/>
            <w:r w:rsidR="00926F6F"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institution</w:t>
            </w:r>
          </w:p>
        </w:tc>
        <w:tc>
          <w:tcPr>
            <w:tcW w:w="5907" w:type="dxa"/>
          </w:tcPr>
          <w:p w14:paraId="76191681" w14:textId="77777777" w:rsidR="00926F6F" w:rsidRPr="003F0F0A" w:rsidRDefault="00926F6F" w:rsidP="003F0F0A">
            <w:pPr>
              <w:tabs>
                <w:tab w:val="left" w:pos="2610"/>
              </w:tabs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766E2C" w:rsidRPr="003F0F0A" w14:paraId="326D0172" w14:textId="77777777" w:rsidTr="0020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67A944" w14:textId="173AA23E" w:rsidR="00766E2C" w:rsidRPr="003F0F0A" w:rsidRDefault="00766E2C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Department/Laboratory</w:t>
            </w:r>
          </w:p>
        </w:tc>
        <w:tc>
          <w:tcPr>
            <w:tcW w:w="5907" w:type="dxa"/>
          </w:tcPr>
          <w:p w14:paraId="4CD56ABF" w14:textId="77777777" w:rsidR="00766E2C" w:rsidRPr="003F0F0A" w:rsidRDefault="00766E2C" w:rsidP="003F0F0A">
            <w:pPr>
              <w:tabs>
                <w:tab w:val="left" w:pos="2610"/>
              </w:tabs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766E2C" w:rsidRPr="003F0F0A" w14:paraId="1CA37240" w14:textId="77777777" w:rsidTr="00204991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347AC43" w14:textId="2DE1154E" w:rsidR="00766E2C" w:rsidRPr="003F0F0A" w:rsidRDefault="00547A34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Academic</w:t>
            </w:r>
            <w:r w:rsidR="00766E2C"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 xml:space="preserve"> mentor</w:t>
            </w:r>
          </w:p>
        </w:tc>
        <w:tc>
          <w:tcPr>
            <w:tcW w:w="5907" w:type="dxa"/>
          </w:tcPr>
          <w:p w14:paraId="1FA87529" w14:textId="77777777" w:rsidR="00766E2C" w:rsidRPr="003F0F0A" w:rsidRDefault="00766E2C" w:rsidP="003F0F0A">
            <w:pPr>
              <w:tabs>
                <w:tab w:val="left" w:pos="2610"/>
              </w:tabs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</w:tbl>
    <w:p w14:paraId="63D43BBC" w14:textId="77777777" w:rsidR="00926F6F" w:rsidRPr="003F0F0A" w:rsidRDefault="00926F6F" w:rsidP="003F0F0A">
      <w:pPr>
        <w:tabs>
          <w:tab w:val="left" w:pos="2610"/>
        </w:tabs>
        <w:spacing w:after="120" w:line="276" w:lineRule="auto"/>
        <w:rPr>
          <w:rFonts w:asciiTheme="majorHAnsi" w:hAnsiTheme="majorHAnsi"/>
          <w:sz w:val="22"/>
          <w:szCs w:val="22"/>
          <w:lang w:val="en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5275" w:rsidRPr="003F0F0A" w14:paraId="6771A88B" w14:textId="77777777" w:rsidTr="0092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695A8D9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Name, Position</w:t>
            </w:r>
          </w:p>
          <w:p w14:paraId="667B8D42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2CE70F18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373AD7B2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Date and signature</w:t>
            </w:r>
          </w:p>
        </w:tc>
      </w:tr>
      <w:tr w:rsidR="00B75275" w:rsidRPr="003F0F0A" w14:paraId="30698661" w14:textId="77777777" w:rsidTr="00925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5BD762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  <w:t>Institution Legal representative</w:t>
            </w:r>
          </w:p>
          <w:p w14:paraId="746279E1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14:paraId="00EA9E2F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43C324DA" w14:textId="77777777" w:rsidR="00B75275" w:rsidRPr="003F0F0A" w:rsidRDefault="00B75275" w:rsidP="003F0F0A">
            <w:pPr>
              <w:tabs>
                <w:tab w:val="left" w:pos="2610"/>
              </w:tabs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F0F0A">
              <w:rPr>
                <w:rFonts w:asciiTheme="majorHAnsi" w:hAnsiTheme="majorHAnsi"/>
                <w:sz w:val="22"/>
                <w:szCs w:val="22"/>
                <w:lang w:val="en-GB"/>
              </w:rPr>
              <w:t>Signature and stamp (if applicable)</w:t>
            </w:r>
          </w:p>
        </w:tc>
      </w:tr>
    </w:tbl>
    <w:p w14:paraId="658C725E" w14:textId="77777777" w:rsidR="00A302FD" w:rsidRPr="003F0F0A" w:rsidRDefault="00A302FD" w:rsidP="003F0F0A">
      <w:pPr>
        <w:spacing w:after="120" w:line="276" w:lineRule="auto"/>
        <w:rPr>
          <w:rFonts w:asciiTheme="majorHAnsi" w:hAnsiTheme="majorHAnsi"/>
          <w:sz w:val="22"/>
          <w:szCs w:val="22"/>
          <w:lang w:val="en-GB"/>
        </w:rPr>
      </w:pPr>
    </w:p>
    <w:sectPr w:rsidR="00A302FD" w:rsidRPr="003F0F0A" w:rsidSect="00754DBD">
      <w:type w:val="continuous"/>
      <w:pgSz w:w="11906" w:h="16838"/>
      <w:pgMar w:top="1440" w:right="1440" w:bottom="1440" w:left="1440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0220" w14:textId="77777777" w:rsidR="003326DE" w:rsidRDefault="003326DE">
      <w:r>
        <w:separator/>
      </w:r>
    </w:p>
  </w:endnote>
  <w:endnote w:type="continuationSeparator" w:id="0">
    <w:p w14:paraId="4C4621A0" w14:textId="77777777" w:rsidR="003326DE" w:rsidRDefault="0033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97D5" w14:textId="43BBD2A0" w:rsidR="0036223E" w:rsidRPr="009B262E" w:rsidRDefault="00053598" w:rsidP="000D0EC7">
    <w:pPr>
      <w:pStyle w:val="Footer"/>
      <w:rPr>
        <w:rFonts w:ascii="Roboto" w:hAnsi="Roboto"/>
        <w:bCs/>
        <w:i/>
        <w:sz w:val="16"/>
        <w:szCs w:val="16"/>
        <w:lang w:val="en-GB"/>
      </w:rPr>
    </w:pPr>
    <w:r w:rsidRPr="000A7772">
      <w:rPr>
        <w:i/>
        <w:sz w:val="18"/>
        <w:szCs w:val="18"/>
        <w:lang w:val="en-GB"/>
      </w:rPr>
      <w:tab/>
    </w:r>
    <w:r w:rsidR="0036223E" w:rsidRPr="000A7772">
      <w:rPr>
        <w:i/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028B" w14:textId="2C7C55CF" w:rsidR="00F36BCD" w:rsidRDefault="00F36BCD" w:rsidP="00F36BCD">
    <w:pPr>
      <w:pStyle w:val="Footer"/>
      <w:tabs>
        <w:tab w:val="clear" w:pos="4536"/>
        <w:tab w:val="clear" w:pos="9072"/>
        <w:tab w:val="left" w:pos="2109"/>
      </w:tabs>
    </w:pPr>
    <w:r>
      <w:tab/>
    </w:r>
    <w:proofErr w:type="spellStart"/>
    <w:r>
      <w:rPr>
        <w:i/>
        <w:sz w:val="16"/>
        <w:szCs w:val="16"/>
      </w:rPr>
      <w:t>ExcelLR</w:t>
    </w:r>
    <w:proofErr w:type="spellEnd"/>
    <w:r>
      <w:rPr>
        <w:i/>
        <w:sz w:val="16"/>
        <w:szCs w:val="16"/>
      </w:rPr>
      <w:t xml:space="preserve">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E88" w14:textId="77777777" w:rsidR="003326DE" w:rsidRDefault="003326DE">
      <w:r>
        <w:separator/>
      </w:r>
    </w:p>
  </w:footnote>
  <w:footnote w:type="continuationSeparator" w:id="0">
    <w:p w14:paraId="2001547A" w14:textId="77777777" w:rsidR="003326DE" w:rsidRDefault="0033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FCFF" w14:textId="77777777" w:rsidR="000A6B82" w:rsidRPr="00884DDA" w:rsidRDefault="000A6B82" w:rsidP="000A6B82">
    <w:r>
      <w:rPr>
        <w:noProof/>
      </w:rPr>
      <w:drawing>
        <wp:inline distT="0" distB="0" distL="0" distR="0" wp14:anchorId="250D7EA8" wp14:editId="11C0B978">
          <wp:extent cx="1732267" cy="464560"/>
          <wp:effectExtent l="0" t="0" r="1905" b="0"/>
          <wp:docPr id="1314397388" name="Image 1" descr="A black background with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33349" name="Image 1" descr="A black background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67" cy="46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97DA2E" wp14:editId="4199E948">
          <wp:extent cx="1949450" cy="466725"/>
          <wp:effectExtent l="0" t="0" r="0" b="9525"/>
          <wp:docPr id="1435368050" name="Image 2" descr="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4263" name="Image 2" descr="Blue text on a white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87" cy="467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62"/>
    <w:multiLevelType w:val="multilevel"/>
    <w:tmpl w:val="3252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92EC9"/>
    <w:multiLevelType w:val="multilevel"/>
    <w:tmpl w:val="377E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0575516"/>
    <w:multiLevelType w:val="multilevel"/>
    <w:tmpl w:val="E36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7FB"/>
    <w:multiLevelType w:val="hybridMultilevel"/>
    <w:tmpl w:val="190C5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1EFF" w:themeColor="accent4"/>
        <w:u w:color="346FF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04748B7"/>
    <w:multiLevelType w:val="hybridMultilevel"/>
    <w:tmpl w:val="BE988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1EFF" w:themeColor="accent4"/>
        <w:u w:color="346FF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A11E6"/>
    <w:multiLevelType w:val="hybridMultilevel"/>
    <w:tmpl w:val="5BA2C690"/>
    <w:lvl w:ilvl="0" w:tplc="16007E66">
      <w:start w:val="1"/>
      <w:numFmt w:val="bullet"/>
      <w:lvlText w:val=""/>
      <w:lvlJc w:val="left"/>
      <w:pPr>
        <w:ind w:left="720" w:hanging="360"/>
      </w:pPr>
      <w:rPr>
        <w:rFonts w:ascii="Symbol" w:hAnsi="Symbol" w:hint="default"/>
        <w:b/>
        <w:i w:val="0"/>
        <w:color w:val="2A1EFF" w:themeColor="accent4"/>
        <w:u w:color="346FF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E7FA5"/>
    <w:multiLevelType w:val="multilevel"/>
    <w:tmpl w:val="7F7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680C"/>
    <w:multiLevelType w:val="hybridMultilevel"/>
    <w:tmpl w:val="D5A84104"/>
    <w:lvl w:ilvl="0" w:tplc="24E82F82">
      <w:start w:val="2"/>
      <w:numFmt w:val="bullet"/>
      <w:lvlText w:val="-"/>
      <w:lvlJc w:val="left"/>
      <w:pPr>
        <w:ind w:left="720" w:hanging="360"/>
      </w:pPr>
      <w:rPr>
        <w:rFonts w:ascii="Roboto" w:eastAsia="SimSun" w:hAnsi="Roboto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0677C"/>
    <w:multiLevelType w:val="hybridMultilevel"/>
    <w:tmpl w:val="BF826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D3276"/>
    <w:multiLevelType w:val="hybridMultilevel"/>
    <w:tmpl w:val="C9067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55934"/>
    <w:multiLevelType w:val="multilevel"/>
    <w:tmpl w:val="CEE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E1AE7"/>
    <w:multiLevelType w:val="hybridMultilevel"/>
    <w:tmpl w:val="EA429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161E"/>
    <w:multiLevelType w:val="multilevel"/>
    <w:tmpl w:val="4350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067F"/>
    <w:multiLevelType w:val="multilevel"/>
    <w:tmpl w:val="ACA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82854">
    <w:abstractNumId w:val="13"/>
  </w:num>
  <w:num w:numId="2" w16cid:durableId="1898660595">
    <w:abstractNumId w:val="21"/>
  </w:num>
  <w:num w:numId="3" w16cid:durableId="730495690">
    <w:abstractNumId w:val="2"/>
  </w:num>
  <w:num w:numId="4" w16cid:durableId="782650796">
    <w:abstractNumId w:val="9"/>
  </w:num>
  <w:num w:numId="5" w16cid:durableId="1917519656">
    <w:abstractNumId w:val="3"/>
  </w:num>
  <w:num w:numId="6" w16cid:durableId="541214981">
    <w:abstractNumId w:val="23"/>
  </w:num>
  <w:num w:numId="7" w16cid:durableId="1244952579">
    <w:abstractNumId w:val="1"/>
  </w:num>
  <w:num w:numId="8" w16cid:durableId="1364744455">
    <w:abstractNumId w:val="12"/>
  </w:num>
  <w:num w:numId="9" w16cid:durableId="727218626">
    <w:abstractNumId w:val="4"/>
  </w:num>
  <w:num w:numId="10" w16cid:durableId="1763798883">
    <w:abstractNumId w:val="8"/>
  </w:num>
  <w:num w:numId="11" w16cid:durableId="9378985">
    <w:abstractNumId w:val="6"/>
  </w:num>
  <w:num w:numId="12" w16cid:durableId="1993288583">
    <w:abstractNumId w:val="11"/>
  </w:num>
  <w:num w:numId="13" w16cid:durableId="177157751">
    <w:abstractNumId w:val="15"/>
  </w:num>
  <w:num w:numId="14" w16cid:durableId="77872574">
    <w:abstractNumId w:val="20"/>
  </w:num>
  <w:num w:numId="15" w16cid:durableId="1202129089">
    <w:abstractNumId w:val="18"/>
  </w:num>
  <w:num w:numId="16" w16cid:durableId="702830935">
    <w:abstractNumId w:val="0"/>
  </w:num>
  <w:num w:numId="17" w16cid:durableId="2041666385">
    <w:abstractNumId w:val="24"/>
  </w:num>
  <w:num w:numId="18" w16cid:durableId="713962622">
    <w:abstractNumId w:val="25"/>
  </w:num>
  <w:num w:numId="19" w16cid:durableId="1812752402">
    <w:abstractNumId w:val="26"/>
  </w:num>
  <w:num w:numId="20" w16cid:durableId="2010331433">
    <w:abstractNumId w:val="17"/>
  </w:num>
  <w:num w:numId="21" w16cid:durableId="753743332">
    <w:abstractNumId w:val="5"/>
  </w:num>
  <w:num w:numId="22" w16cid:durableId="913005139">
    <w:abstractNumId w:val="7"/>
  </w:num>
  <w:num w:numId="23" w16cid:durableId="1897079681">
    <w:abstractNumId w:val="22"/>
  </w:num>
  <w:num w:numId="24" w16cid:durableId="167528597">
    <w:abstractNumId w:val="19"/>
  </w:num>
  <w:num w:numId="25" w16cid:durableId="1520579581">
    <w:abstractNumId w:val="16"/>
  </w:num>
  <w:num w:numId="26" w16cid:durableId="1319767597">
    <w:abstractNumId w:val="10"/>
  </w:num>
  <w:num w:numId="27" w16cid:durableId="792165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3112"/>
    <w:rsid w:val="00014EE7"/>
    <w:rsid w:val="00025C05"/>
    <w:rsid w:val="00033C24"/>
    <w:rsid w:val="000364F1"/>
    <w:rsid w:val="00036D34"/>
    <w:rsid w:val="00042D46"/>
    <w:rsid w:val="00053598"/>
    <w:rsid w:val="00056DE3"/>
    <w:rsid w:val="0005772A"/>
    <w:rsid w:val="00063BFB"/>
    <w:rsid w:val="00071960"/>
    <w:rsid w:val="00080307"/>
    <w:rsid w:val="00095736"/>
    <w:rsid w:val="000A1F48"/>
    <w:rsid w:val="000A5535"/>
    <w:rsid w:val="000A64E8"/>
    <w:rsid w:val="000A6B82"/>
    <w:rsid w:val="000A7772"/>
    <w:rsid w:val="000B51CD"/>
    <w:rsid w:val="000B6DBC"/>
    <w:rsid w:val="000C3084"/>
    <w:rsid w:val="000C3E54"/>
    <w:rsid w:val="000D0EC7"/>
    <w:rsid w:val="000D11C7"/>
    <w:rsid w:val="000D271E"/>
    <w:rsid w:val="000D3290"/>
    <w:rsid w:val="000E4D49"/>
    <w:rsid w:val="000E74DA"/>
    <w:rsid w:val="000F24DE"/>
    <w:rsid w:val="00102284"/>
    <w:rsid w:val="00102728"/>
    <w:rsid w:val="00104D78"/>
    <w:rsid w:val="001235DC"/>
    <w:rsid w:val="00130A92"/>
    <w:rsid w:val="001429CC"/>
    <w:rsid w:val="00145EA8"/>
    <w:rsid w:val="00154A69"/>
    <w:rsid w:val="001612E1"/>
    <w:rsid w:val="00171587"/>
    <w:rsid w:val="0017545A"/>
    <w:rsid w:val="00197853"/>
    <w:rsid w:val="001A3F08"/>
    <w:rsid w:val="001B0BCB"/>
    <w:rsid w:val="001D03F0"/>
    <w:rsid w:val="001D0B3E"/>
    <w:rsid w:val="001D2F59"/>
    <w:rsid w:val="001D3971"/>
    <w:rsid w:val="001E0F50"/>
    <w:rsid w:val="001E400A"/>
    <w:rsid w:val="001E4B6E"/>
    <w:rsid w:val="001E69F1"/>
    <w:rsid w:val="0020082C"/>
    <w:rsid w:val="00201477"/>
    <w:rsid w:val="00203476"/>
    <w:rsid w:val="00204991"/>
    <w:rsid w:val="00212F6A"/>
    <w:rsid w:val="00224F4C"/>
    <w:rsid w:val="0022644D"/>
    <w:rsid w:val="00234EC7"/>
    <w:rsid w:val="00235390"/>
    <w:rsid w:val="002357FF"/>
    <w:rsid w:val="00235B42"/>
    <w:rsid w:val="0024123B"/>
    <w:rsid w:val="002534AC"/>
    <w:rsid w:val="00257DD9"/>
    <w:rsid w:val="00262C40"/>
    <w:rsid w:val="002657D7"/>
    <w:rsid w:val="00281983"/>
    <w:rsid w:val="0028391A"/>
    <w:rsid w:val="00286D31"/>
    <w:rsid w:val="00291FD3"/>
    <w:rsid w:val="002A396A"/>
    <w:rsid w:val="002B4D5F"/>
    <w:rsid w:val="002B6F09"/>
    <w:rsid w:val="002C3693"/>
    <w:rsid w:val="002D1550"/>
    <w:rsid w:val="002D604F"/>
    <w:rsid w:val="002E1344"/>
    <w:rsid w:val="002E2F16"/>
    <w:rsid w:val="002F5111"/>
    <w:rsid w:val="002F712B"/>
    <w:rsid w:val="0030161D"/>
    <w:rsid w:val="00307C9C"/>
    <w:rsid w:val="003273ED"/>
    <w:rsid w:val="0033044E"/>
    <w:rsid w:val="00331DF8"/>
    <w:rsid w:val="003326DE"/>
    <w:rsid w:val="00343220"/>
    <w:rsid w:val="00346D02"/>
    <w:rsid w:val="00350E28"/>
    <w:rsid w:val="00355113"/>
    <w:rsid w:val="00361A33"/>
    <w:rsid w:val="0036223E"/>
    <w:rsid w:val="00372CC2"/>
    <w:rsid w:val="00373464"/>
    <w:rsid w:val="003740DE"/>
    <w:rsid w:val="00377B6A"/>
    <w:rsid w:val="00380B1B"/>
    <w:rsid w:val="0038499B"/>
    <w:rsid w:val="003852DA"/>
    <w:rsid w:val="003878D8"/>
    <w:rsid w:val="003A136F"/>
    <w:rsid w:val="003D3D75"/>
    <w:rsid w:val="003E2E62"/>
    <w:rsid w:val="003E77A8"/>
    <w:rsid w:val="003F0F0A"/>
    <w:rsid w:val="0040734B"/>
    <w:rsid w:val="00417BB7"/>
    <w:rsid w:val="004227BA"/>
    <w:rsid w:val="004243B6"/>
    <w:rsid w:val="00433615"/>
    <w:rsid w:val="00442235"/>
    <w:rsid w:val="00455270"/>
    <w:rsid w:val="00456D03"/>
    <w:rsid w:val="004602C6"/>
    <w:rsid w:val="00461814"/>
    <w:rsid w:val="0047096F"/>
    <w:rsid w:val="00470A28"/>
    <w:rsid w:val="004715BE"/>
    <w:rsid w:val="00471738"/>
    <w:rsid w:val="00474B98"/>
    <w:rsid w:val="00474E46"/>
    <w:rsid w:val="00477A67"/>
    <w:rsid w:val="0048019B"/>
    <w:rsid w:val="0048556D"/>
    <w:rsid w:val="00487959"/>
    <w:rsid w:val="00490A65"/>
    <w:rsid w:val="004A2527"/>
    <w:rsid w:val="004B0DCB"/>
    <w:rsid w:val="004C4108"/>
    <w:rsid w:val="004C7C75"/>
    <w:rsid w:val="004D6FFD"/>
    <w:rsid w:val="004D7F63"/>
    <w:rsid w:val="004E0974"/>
    <w:rsid w:val="004E0B76"/>
    <w:rsid w:val="004E16BA"/>
    <w:rsid w:val="004E606A"/>
    <w:rsid w:val="004E7AF0"/>
    <w:rsid w:val="004F1377"/>
    <w:rsid w:val="004F2F63"/>
    <w:rsid w:val="00510FE8"/>
    <w:rsid w:val="0051154B"/>
    <w:rsid w:val="005215A1"/>
    <w:rsid w:val="00522157"/>
    <w:rsid w:val="005227BE"/>
    <w:rsid w:val="00541D1E"/>
    <w:rsid w:val="0054244A"/>
    <w:rsid w:val="0054547A"/>
    <w:rsid w:val="00545B74"/>
    <w:rsid w:val="00547A34"/>
    <w:rsid w:val="00556E0F"/>
    <w:rsid w:val="005879F2"/>
    <w:rsid w:val="00590503"/>
    <w:rsid w:val="00595BF4"/>
    <w:rsid w:val="00596B01"/>
    <w:rsid w:val="005A29F3"/>
    <w:rsid w:val="005A6982"/>
    <w:rsid w:val="005C79D6"/>
    <w:rsid w:val="005D55DF"/>
    <w:rsid w:val="005E0FB7"/>
    <w:rsid w:val="005E5089"/>
    <w:rsid w:val="005E5705"/>
    <w:rsid w:val="005E6004"/>
    <w:rsid w:val="005E7190"/>
    <w:rsid w:val="0060168E"/>
    <w:rsid w:val="0060189A"/>
    <w:rsid w:val="00601EFA"/>
    <w:rsid w:val="00603F6A"/>
    <w:rsid w:val="00604E4A"/>
    <w:rsid w:val="00610991"/>
    <w:rsid w:val="006117EE"/>
    <w:rsid w:val="00631005"/>
    <w:rsid w:val="006362BE"/>
    <w:rsid w:val="00637A43"/>
    <w:rsid w:val="00641635"/>
    <w:rsid w:val="00646ECD"/>
    <w:rsid w:val="00650508"/>
    <w:rsid w:val="00653AA5"/>
    <w:rsid w:val="006555F7"/>
    <w:rsid w:val="00656C9E"/>
    <w:rsid w:val="00656CF5"/>
    <w:rsid w:val="00660E83"/>
    <w:rsid w:val="0066358A"/>
    <w:rsid w:val="00666294"/>
    <w:rsid w:val="0068664E"/>
    <w:rsid w:val="006A02BE"/>
    <w:rsid w:val="006A1446"/>
    <w:rsid w:val="006A3E1F"/>
    <w:rsid w:val="006C108B"/>
    <w:rsid w:val="006C1135"/>
    <w:rsid w:val="006F148E"/>
    <w:rsid w:val="006F445B"/>
    <w:rsid w:val="00700A4D"/>
    <w:rsid w:val="0070205D"/>
    <w:rsid w:val="00705637"/>
    <w:rsid w:val="00705908"/>
    <w:rsid w:val="0071443A"/>
    <w:rsid w:val="00716C21"/>
    <w:rsid w:val="00735F4F"/>
    <w:rsid w:val="00736788"/>
    <w:rsid w:val="00744F03"/>
    <w:rsid w:val="00750928"/>
    <w:rsid w:val="00754DBD"/>
    <w:rsid w:val="007558D1"/>
    <w:rsid w:val="00764939"/>
    <w:rsid w:val="00766E2C"/>
    <w:rsid w:val="0077150B"/>
    <w:rsid w:val="00783BC2"/>
    <w:rsid w:val="0078502E"/>
    <w:rsid w:val="007855A8"/>
    <w:rsid w:val="0078796F"/>
    <w:rsid w:val="00796F29"/>
    <w:rsid w:val="007B01DB"/>
    <w:rsid w:val="007B7DD6"/>
    <w:rsid w:val="007C0613"/>
    <w:rsid w:val="007C4B75"/>
    <w:rsid w:val="007C6B65"/>
    <w:rsid w:val="007D48EA"/>
    <w:rsid w:val="007E04D0"/>
    <w:rsid w:val="007E1DFD"/>
    <w:rsid w:val="007E56B2"/>
    <w:rsid w:val="007E5892"/>
    <w:rsid w:val="007F2F54"/>
    <w:rsid w:val="00800AD0"/>
    <w:rsid w:val="00807A24"/>
    <w:rsid w:val="00812DC2"/>
    <w:rsid w:val="00816722"/>
    <w:rsid w:val="00836B80"/>
    <w:rsid w:val="008373DF"/>
    <w:rsid w:val="008450F9"/>
    <w:rsid w:val="00845657"/>
    <w:rsid w:val="0085416C"/>
    <w:rsid w:val="0085502C"/>
    <w:rsid w:val="00860686"/>
    <w:rsid w:val="00863B41"/>
    <w:rsid w:val="008749A6"/>
    <w:rsid w:val="008850A7"/>
    <w:rsid w:val="008861C7"/>
    <w:rsid w:val="00893BCE"/>
    <w:rsid w:val="008A4107"/>
    <w:rsid w:val="008A653E"/>
    <w:rsid w:val="008B1A7C"/>
    <w:rsid w:val="008B4405"/>
    <w:rsid w:val="008C1631"/>
    <w:rsid w:val="008C3297"/>
    <w:rsid w:val="008C4B36"/>
    <w:rsid w:val="008D567D"/>
    <w:rsid w:val="008D799D"/>
    <w:rsid w:val="008D7D49"/>
    <w:rsid w:val="008F4DEA"/>
    <w:rsid w:val="008F5918"/>
    <w:rsid w:val="00902A62"/>
    <w:rsid w:val="00916497"/>
    <w:rsid w:val="009238FB"/>
    <w:rsid w:val="00926F6F"/>
    <w:rsid w:val="00936507"/>
    <w:rsid w:val="00945B95"/>
    <w:rsid w:val="00964C84"/>
    <w:rsid w:val="00972C94"/>
    <w:rsid w:val="00983F65"/>
    <w:rsid w:val="00993F66"/>
    <w:rsid w:val="00995313"/>
    <w:rsid w:val="009A37CE"/>
    <w:rsid w:val="009B262E"/>
    <w:rsid w:val="009C6FEC"/>
    <w:rsid w:val="009D0144"/>
    <w:rsid w:val="009D0F19"/>
    <w:rsid w:val="009E261F"/>
    <w:rsid w:val="009F6E01"/>
    <w:rsid w:val="00A02DCB"/>
    <w:rsid w:val="00A06BE6"/>
    <w:rsid w:val="00A14BE8"/>
    <w:rsid w:val="00A15DE1"/>
    <w:rsid w:val="00A24E78"/>
    <w:rsid w:val="00A269CC"/>
    <w:rsid w:val="00A27EBA"/>
    <w:rsid w:val="00A302FD"/>
    <w:rsid w:val="00A31EDA"/>
    <w:rsid w:val="00A450B9"/>
    <w:rsid w:val="00A532E8"/>
    <w:rsid w:val="00A55953"/>
    <w:rsid w:val="00A55FA4"/>
    <w:rsid w:val="00A56252"/>
    <w:rsid w:val="00A62D2C"/>
    <w:rsid w:val="00A6324C"/>
    <w:rsid w:val="00A76399"/>
    <w:rsid w:val="00A80819"/>
    <w:rsid w:val="00A8300F"/>
    <w:rsid w:val="00A85469"/>
    <w:rsid w:val="00A85818"/>
    <w:rsid w:val="00A87B1F"/>
    <w:rsid w:val="00AA3461"/>
    <w:rsid w:val="00AA5C2A"/>
    <w:rsid w:val="00AA6FE2"/>
    <w:rsid w:val="00AB098A"/>
    <w:rsid w:val="00AC32C5"/>
    <w:rsid w:val="00AC69C5"/>
    <w:rsid w:val="00AC7DEE"/>
    <w:rsid w:val="00AD1621"/>
    <w:rsid w:val="00AE3CDB"/>
    <w:rsid w:val="00AE61F8"/>
    <w:rsid w:val="00AE73F9"/>
    <w:rsid w:val="00AF6469"/>
    <w:rsid w:val="00B0724A"/>
    <w:rsid w:val="00B105FF"/>
    <w:rsid w:val="00B33B4A"/>
    <w:rsid w:val="00B4289D"/>
    <w:rsid w:val="00B434E5"/>
    <w:rsid w:val="00B51323"/>
    <w:rsid w:val="00B57BB7"/>
    <w:rsid w:val="00B70877"/>
    <w:rsid w:val="00B75275"/>
    <w:rsid w:val="00B919EC"/>
    <w:rsid w:val="00B933ED"/>
    <w:rsid w:val="00B93D8D"/>
    <w:rsid w:val="00B97B73"/>
    <w:rsid w:val="00BA0AEC"/>
    <w:rsid w:val="00BB6219"/>
    <w:rsid w:val="00BD1EDD"/>
    <w:rsid w:val="00BD4160"/>
    <w:rsid w:val="00BD4A4B"/>
    <w:rsid w:val="00BD4F50"/>
    <w:rsid w:val="00BE4CE7"/>
    <w:rsid w:val="00BE61CB"/>
    <w:rsid w:val="00BE71F3"/>
    <w:rsid w:val="00BF7D5A"/>
    <w:rsid w:val="00C00200"/>
    <w:rsid w:val="00C1586D"/>
    <w:rsid w:val="00C17190"/>
    <w:rsid w:val="00C20135"/>
    <w:rsid w:val="00C24A48"/>
    <w:rsid w:val="00C301BE"/>
    <w:rsid w:val="00C308C5"/>
    <w:rsid w:val="00C30BAE"/>
    <w:rsid w:val="00C414E4"/>
    <w:rsid w:val="00C44E76"/>
    <w:rsid w:val="00C6216D"/>
    <w:rsid w:val="00C6775F"/>
    <w:rsid w:val="00C703FE"/>
    <w:rsid w:val="00C7754D"/>
    <w:rsid w:val="00C8543C"/>
    <w:rsid w:val="00C8798D"/>
    <w:rsid w:val="00C9732D"/>
    <w:rsid w:val="00CA7B07"/>
    <w:rsid w:val="00CB2EBA"/>
    <w:rsid w:val="00CC2A2A"/>
    <w:rsid w:val="00CC516D"/>
    <w:rsid w:val="00CD291C"/>
    <w:rsid w:val="00CD3164"/>
    <w:rsid w:val="00CD7912"/>
    <w:rsid w:val="00CD7CC7"/>
    <w:rsid w:val="00CF2718"/>
    <w:rsid w:val="00CF328F"/>
    <w:rsid w:val="00CF3B2C"/>
    <w:rsid w:val="00CF3E46"/>
    <w:rsid w:val="00CF65B5"/>
    <w:rsid w:val="00D23214"/>
    <w:rsid w:val="00D2350D"/>
    <w:rsid w:val="00D27669"/>
    <w:rsid w:val="00D305E8"/>
    <w:rsid w:val="00D35136"/>
    <w:rsid w:val="00D35321"/>
    <w:rsid w:val="00D37835"/>
    <w:rsid w:val="00D50461"/>
    <w:rsid w:val="00D5704A"/>
    <w:rsid w:val="00D61EBC"/>
    <w:rsid w:val="00D671C3"/>
    <w:rsid w:val="00D73A4E"/>
    <w:rsid w:val="00D74CFB"/>
    <w:rsid w:val="00D82A6C"/>
    <w:rsid w:val="00D935D5"/>
    <w:rsid w:val="00DA1F4C"/>
    <w:rsid w:val="00DE2F0A"/>
    <w:rsid w:val="00DE3435"/>
    <w:rsid w:val="00DE38F0"/>
    <w:rsid w:val="00E00BE6"/>
    <w:rsid w:val="00E01D0B"/>
    <w:rsid w:val="00E06941"/>
    <w:rsid w:val="00E10373"/>
    <w:rsid w:val="00E11971"/>
    <w:rsid w:val="00E160EC"/>
    <w:rsid w:val="00E262A2"/>
    <w:rsid w:val="00E30B4C"/>
    <w:rsid w:val="00E3444C"/>
    <w:rsid w:val="00E45505"/>
    <w:rsid w:val="00E51E49"/>
    <w:rsid w:val="00E53C55"/>
    <w:rsid w:val="00E563DD"/>
    <w:rsid w:val="00E63C22"/>
    <w:rsid w:val="00E6663B"/>
    <w:rsid w:val="00E70009"/>
    <w:rsid w:val="00E7279A"/>
    <w:rsid w:val="00E7473C"/>
    <w:rsid w:val="00E773B1"/>
    <w:rsid w:val="00E95A03"/>
    <w:rsid w:val="00EA03EF"/>
    <w:rsid w:val="00EA20D8"/>
    <w:rsid w:val="00EA25F3"/>
    <w:rsid w:val="00EA6B99"/>
    <w:rsid w:val="00EA77CD"/>
    <w:rsid w:val="00EB3243"/>
    <w:rsid w:val="00EB391B"/>
    <w:rsid w:val="00EB63C8"/>
    <w:rsid w:val="00EE20F4"/>
    <w:rsid w:val="00EE7260"/>
    <w:rsid w:val="00EF2D59"/>
    <w:rsid w:val="00F00889"/>
    <w:rsid w:val="00F02A91"/>
    <w:rsid w:val="00F0463F"/>
    <w:rsid w:val="00F04B03"/>
    <w:rsid w:val="00F04DC7"/>
    <w:rsid w:val="00F073B3"/>
    <w:rsid w:val="00F10E25"/>
    <w:rsid w:val="00F16CFD"/>
    <w:rsid w:val="00F225EF"/>
    <w:rsid w:val="00F25257"/>
    <w:rsid w:val="00F25E60"/>
    <w:rsid w:val="00F34479"/>
    <w:rsid w:val="00F36000"/>
    <w:rsid w:val="00F36BCD"/>
    <w:rsid w:val="00F36E80"/>
    <w:rsid w:val="00F37265"/>
    <w:rsid w:val="00F522EC"/>
    <w:rsid w:val="00F5764A"/>
    <w:rsid w:val="00F62E6C"/>
    <w:rsid w:val="00F733C7"/>
    <w:rsid w:val="00F82621"/>
    <w:rsid w:val="00F87916"/>
    <w:rsid w:val="00F91D27"/>
    <w:rsid w:val="00FA6857"/>
    <w:rsid w:val="00FB037F"/>
    <w:rsid w:val="00FB2340"/>
    <w:rsid w:val="00FB4A43"/>
    <w:rsid w:val="00FC64D5"/>
    <w:rsid w:val="00FD2A44"/>
    <w:rsid w:val="00FD2C24"/>
    <w:rsid w:val="00FD4C5F"/>
    <w:rsid w:val="00FD581A"/>
    <w:rsid w:val="00FD5F57"/>
    <w:rsid w:val="00FD784B"/>
    <w:rsid w:val="00FE7C0A"/>
    <w:rsid w:val="00FF04BA"/>
    <w:rsid w:val="00FF525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paragraph" w:styleId="Heading3">
    <w:name w:val="heading 3"/>
    <w:basedOn w:val="Normal"/>
    <w:link w:val="Heading3Char"/>
    <w:uiPriority w:val="9"/>
    <w:qFormat/>
    <w:rsid w:val="00262C40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tabs>
        <w:tab w:val="clear" w:pos="432"/>
        <w:tab w:val="num" w:pos="360"/>
      </w:tabs>
      <w:ind w:left="0" w:firstLine="0"/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tabs>
        <w:tab w:val="clear" w:pos="576"/>
        <w:tab w:val="num" w:pos="360"/>
      </w:tabs>
      <w:ind w:left="0" w:firstLine="0"/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Header">
    <w:name w:val="header"/>
    <w:basedOn w:val="Normal"/>
    <w:link w:val="HeaderChar"/>
    <w:unhideWhenUsed/>
    <w:rsid w:val="004F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63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TableGrid">
    <w:name w:val="Table Grid"/>
    <w:basedOn w:val="Table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NoList"/>
    <w:rsid w:val="00B434E5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77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908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908"/>
    <w:rPr>
      <w:rFonts w:ascii="Verdana" w:hAnsi="Verdana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08"/>
    <w:rPr>
      <w:rFonts w:ascii="Verdana" w:hAnsi="Verdana"/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62C40"/>
    <w:rPr>
      <w:rFonts w:eastAsia="Times New Roman" w:cs="Times New Roman"/>
      <w:b/>
      <w:bCs/>
      <w:sz w:val="27"/>
      <w:szCs w:val="27"/>
      <w:lang w:eastAsia="fr-FR" w:bidi="ar-SA"/>
    </w:rPr>
  </w:style>
  <w:style w:type="character" w:styleId="Strong">
    <w:name w:val="Strong"/>
    <w:basedOn w:val="DefaultParagraphFont"/>
    <w:uiPriority w:val="22"/>
    <w:qFormat/>
    <w:rsid w:val="00262C40"/>
    <w:rPr>
      <w:b/>
      <w:bCs/>
    </w:rPr>
  </w:style>
  <w:style w:type="paragraph" w:styleId="NormalWeb">
    <w:name w:val="Normal (Web)"/>
    <w:basedOn w:val="Normal"/>
    <w:uiPriority w:val="99"/>
    <w:unhideWhenUsed/>
    <w:rsid w:val="00262C4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91C"/>
    <w:rPr>
      <w:color w:val="000000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A15DE1"/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BE61CB"/>
    <w:tblPr>
      <w:tblStyleRowBandSize w:val="1"/>
      <w:tblStyleColBandSize w:val="1"/>
      <w:tblBorders>
        <w:top w:val="single" w:sz="4" w:space="0" w:color="15B7F4" w:themeColor="text1" w:themeTint="80"/>
        <w:bottom w:val="single" w:sz="4" w:space="0" w:color="15B7F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5B7F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5B7F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2Vert">
      <w:tblPr/>
      <w:tcPr>
        <w:tcBorders>
          <w:left w:val="single" w:sz="4" w:space="0" w:color="15B7F4" w:themeColor="text1" w:themeTint="80"/>
          <w:right w:val="single" w:sz="4" w:space="0" w:color="15B7F4" w:themeColor="text1" w:themeTint="80"/>
        </w:tcBorders>
      </w:tcPr>
    </w:tblStylePr>
    <w:tblStylePr w:type="band1Horz">
      <w:tblPr/>
      <w:tcPr>
        <w:tcBorders>
          <w:top w:val="single" w:sz="4" w:space="0" w:color="15B7F4" w:themeColor="text1" w:themeTint="80"/>
          <w:bottom w:val="single" w:sz="4" w:space="0" w:color="15B7F4" w:themeColor="text1" w:themeTint="8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E61CB"/>
    <w:rPr>
      <w:color w:val="2202E4" w:themeColor="accent5" w:themeShade="BF"/>
    </w:rPr>
    <w:tblPr>
      <w:tblStyleRowBandSize w:val="1"/>
      <w:tblStyleColBandSize w:val="1"/>
      <w:tblBorders>
        <w:top w:val="single" w:sz="4" w:space="0" w:color="9786FD" w:themeColor="accent5" w:themeTint="99"/>
        <w:left w:val="single" w:sz="4" w:space="0" w:color="9786FD" w:themeColor="accent5" w:themeTint="99"/>
        <w:bottom w:val="single" w:sz="4" w:space="0" w:color="9786FD" w:themeColor="accent5" w:themeTint="99"/>
        <w:right w:val="single" w:sz="4" w:space="0" w:color="9786FD" w:themeColor="accent5" w:themeTint="99"/>
        <w:insideH w:val="single" w:sz="4" w:space="0" w:color="9786FD" w:themeColor="accent5" w:themeTint="99"/>
        <w:insideV w:val="single" w:sz="4" w:space="0" w:color="9786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7F7F7" w:themeFill="background1"/>
      </w:tcPr>
    </w:tblStylePr>
    <w:tblStylePr w:type="band1Vert">
      <w:tblPr/>
      <w:tcPr>
        <w:shd w:val="clear" w:color="auto" w:fill="DCD6FE" w:themeFill="accent5" w:themeFillTint="33"/>
      </w:tcPr>
    </w:tblStylePr>
    <w:tblStylePr w:type="band1Horz">
      <w:tblPr/>
      <w:tcPr>
        <w:shd w:val="clear" w:color="auto" w:fill="DCD6FE" w:themeFill="accent5" w:themeFillTint="33"/>
      </w:tcPr>
    </w:tblStylePr>
    <w:tblStylePr w:type="neCell">
      <w:tblPr/>
      <w:tcPr>
        <w:tcBorders>
          <w:bottom w:val="single" w:sz="4" w:space="0" w:color="9786FD" w:themeColor="accent5" w:themeTint="99"/>
        </w:tcBorders>
      </w:tcPr>
    </w:tblStylePr>
    <w:tblStylePr w:type="nwCell">
      <w:tblPr/>
      <w:tcPr>
        <w:tcBorders>
          <w:bottom w:val="single" w:sz="4" w:space="0" w:color="9786FD" w:themeColor="accent5" w:themeTint="99"/>
        </w:tcBorders>
      </w:tcPr>
    </w:tblStylePr>
    <w:tblStylePr w:type="seCell">
      <w:tblPr/>
      <w:tcPr>
        <w:tcBorders>
          <w:top w:val="single" w:sz="4" w:space="0" w:color="9786FD" w:themeColor="accent5" w:themeTint="99"/>
        </w:tcBorders>
      </w:tcPr>
    </w:tblStylePr>
    <w:tblStylePr w:type="swCell">
      <w:tblPr/>
      <w:tcPr>
        <w:tcBorders>
          <w:top w:val="single" w:sz="4" w:space="0" w:color="9786FD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BE61CB"/>
    <w:tblPr>
      <w:tblStyleRowBandSize w:val="1"/>
      <w:tblStyleColBandSize w:val="1"/>
      <w:tblBorders>
        <w:top w:val="single" w:sz="2" w:space="0" w:color="57FFDE" w:themeColor="accent1" w:themeTint="99"/>
        <w:bottom w:val="single" w:sz="2" w:space="0" w:color="57FFDE" w:themeColor="accent1" w:themeTint="99"/>
        <w:insideH w:val="single" w:sz="2" w:space="0" w:color="57FFDE" w:themeColor="accent1" w:themeTint="99"/>
        <w:insideV w:val="single" w:sz="2" w:space="0" w:color="57FF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DE" w:themeColor="accent1" w:themeTint="99"/>
          <w:insideH w:val="nil"/>
          <w:insideV w:val="nil"/>
        </w:tcBorders>
        <w:shd w:val="clear" w:color="auto" w:fill="F7F7F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DE" w:themeColor="accent1" w:themeTint="99"/>
          <w:bottom w:val="nil"/>
          <w:insideH w:val="nil"/>
          <w:insideV w:val="nil"/>
        </w:tcBorders>
        <w:shd w:val="clear" w:color="auto" w:fill="F7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F4" w:themeFill="accent1" w:themeFillTint="33"/>
      </w:tcPr>
    </w:tblStylePr>
    <w:tblStylePr w:type="band1Horz">
      <w:tblPr/>
      <w:tcPr>
        <w:shd w:val="clear" w:color="auto" w:fill="C7FFF4" w:themeFill="accent1" w:themeFillTint="33"/>
      </w:tcPr>
    </w:tblStylePr>
  </w:style>
  <w:style w:type="table" w:styleId="PlainTable1">
    <w:name w:val="Plain Table 1"/>
    <w:basedOn w:val="TableNormal"/>
    <w:uiPriority w:val="99"/>
    <w:rsid w:val="00204991"/>
    <w:tblPr>
      <w:tblStyleRowBandSize w:val="1"/>
      <w:tblStyleColBandSize w:val="1"/>
      <w:tblBorders>
        <w:top w:val="single" w:sz="4" w:space="0" w:color="B9B9B9" w:themeColor="background1" w:themeShade="BF"/>
        <w:left w:val="single" w:sz="4" w:space="0" w:color="B9B9B9" w:themeColor="background1" w:themeShade="BF"/>
        <w:bottom w:val="single" w:sz="4" w:space="0" w:color="B9B9B9" w:themeColor="background1" w:themeShade="BF"/>
        <w:right w:val="single" w:sz="4" w:space="0" w:color="B9B9B9" w:themeColor="background1" w:themeShade="BF"/>
        <w:insideH w:val="single" w:sz="4" w:space="0" w:color="B9B9B9" w:themeColor="background1" w:themeShade="BF"/>
        <w:insideV w:val="single" w:sz="4" w:space="0" w:color="B9B9B9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9B9B9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background1" w:themeFillShade="F2"/>
      </w:tcPr>
    </w:tblStylePr>
    <w:tblStylePr w:type="band1Horz">
      <w:tblPr/>
      <w:tcPr>
        <w:shd w:val="clear" w:color="auto" w:fill="EAEAEA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-CONEXUS">
      <a:dk1>
        <a:srgbClr val="011117"/>
      </a:dk1>
      <a:lt1>
        <a:srgbClr val="F7F7F7"/>
      </a:lt1>
      <a:dk2>
        <a:srgbClr val="432CFE"/>
      </a:dk2>
      <a:lt2>
        <a:srgbClr val="FEFFFF"/>
      </a:lt2>
      <a:accent1>
        <a:srgbClr val="00E7BA"/>
      </a:accent1>
      <a:accent2>
        <a:srgbClr val="00CFF1"/>
      </a:accent2>
      <a:accent3>
        <a:srgbClr val="346FFD"/>
      </a:accent3>
      <a:accent4>
        <a:srgbClr val="2A1EFF"/>
      </a:accent4>
      <a:accent5>
        <a:srgbClr val="5337FD"/>
      </a:accent5>
      <a:accent6>
        <a:srgbClr val="744BFB"/>
      </a:accent6>
      <a:hlink>
        <a:srgbClr val="2A1EFF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A8E0-4970-4D5E-86DF-CEC653D9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172</Words>
  <Characters>1195</Characters>
  <Application>Microsoft Office Word</Application>
  <DocSecurity>0</DocSecurity>
  <Lines>39</Lines>
  <Paragraphs>18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Bogdan Gheorghe</cp:lastModifiedBy>
  <cp:revision>191</cp:revision>
  <cp:lastPrinted>2024-10-04T06:37:00Z</cp:lastPrinted>
  <dcterms:created xsi:type="dcterms:W3CDTF">2024-12-16T09:30:00Z</dcterms:created>
  <dcterms:modified xsi:type="dcterms:W3CDTF">2025-11-18T15:23:00Z</dcterms:modified>
  <dc:language>fr-FR</dc:language>
</cp:coreProperties>
</file>